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81B" w:rsidRDefault="002B5715">
      <w:pPr>
        <w:rPr>
          <w:lang w:val="en-US" w:eastAsia="en-US"/>
        </w:rPr>
      </w:pPr>
      <w:r>
        <w:rPr>
          <w:noProof/>
          <w:lang w:eastAsia="ru-RU"/>
        </w:rPr>
        <w:pict>
          <v:line id="shape 0" o:spid="_x0000_s1028" style="position:absolute;flip:y;z-index:251658240;visibility:visible;mso-wrap-distance-left:9.05pt;mso-wrap-distance-right:9.05pt" from="-34.1pt,119.1pt" to="447.6pt,120.9pt" strokeweight="3pt"/>
        </w:pict>
      </w:r>
    </w:p>
    <w:tbl>
      <w:tblPr>
        <w:tblW w:w="10420" w:type="dxa"/>
        <w:tblInd w:w="-634" w:type="dxa"/>
        <w:tblLayout w:type="fixed"/>
        <w:tblLook w:val="04A0"/>
      </w:tblPr>
      <w:tblGrid>
        <w:gridCol w:w="350"/>
        <w:gridCol w:w="10070"/>
      </w:tblGrid>
      <w:tr w:rsidR="006A681B">
        <w:tc>
          <w:tcPr>
            <w:tcW w:w="350" w:type="dxa"/>
          </w:tcPr>
          <w:p w:rsidR="006A681B" w:rsidRDefault="006A681B">
            <w:pPr>
              <w:spacing w:after="200" w:line="276" w:lineRule="auto"/>
              <w:rPr>
                <w:rFonts w:ascii="Calibri" w:eastAsia="SimSun;宋体" w:hAnsi="Calibri" w:cs="Calibri"/>
                <w:b/>
              </w:rPr>
            </w:pPr>
          </w:p>
        </w:tc>
        <w:tc>
          <w:tcPr>
            <w:tcW w:w="10070" w:type="dxa"/>
          </w:tcPr>
          <w:p w:rsidR="006A681B" w:rsidRDefault="00062D9B">
            <w:pPr>
              <w:spacing w:line="276" w:lineRule="auto"/>
              <w:jc w:val="both"/>
              <w:outlineLvl w:val="1"/>
            </w:pPr>
            <w:r>
              <w:t xml:space="preserve">           </w:t>
            </w:r>
          </w:p>
          <w:tbl>
            <w:tblPr>
              <w:tblW w:w="9854" w:type="dxa"/>
              <w:tblLayout w:type="fixed"/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6A681B" w:rsidRPr="009E65C0">
              <w:tc>
                <w:tcPr>
                  <w:tcW w:w="3951" w:type="dxa"/>
                </w:tcPr>
                <w:p w:rsidR="006A681B" w:rsidRDefault="006A681B">
                  <w:pPr>
                    <w:rPr>
                      <w:b/>
                    </w:rPr>
                  </w:pPr>
                </w:p>
                <w:p w:rsidR="006A681B" w:rsidRDefault="00062D9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Республика Бурятия </w:t>
                  </w:r>
                </w:p>
                <w:p w:rsidR="006A681B" w:rsidRDefault="00062D9B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6A681B" w:rsidRDefault="00062D9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6A681B" w:rsidRDefault="006A681B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6" w:type="dxa"/>
                  <w:gridSpan w:val="3"/>
                </w:tcPr>
                <w:p w:rsidR="006A681B" w:rsidRDefault="002B5715">
                  <w:pPr>
                    <w:rPr>
                      <w:b/>
                      <w:i/>
                      <w:sz w:val="20"/>
                      <w:szCs w:val="24"/>
                      <w:lang w:val="en-US" w:eastAsia="en-US"/>
                    </w:rPr>
                  </w:pPr>
                  <w:r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margin-left:0;margin-top:0;width:50pt;height:50pt;z-index:251657216;visibility:hidden;mso-position-horizontal-relative:text;mso-position-vertical-relative:text#_x0000_t75" filled="t" stroked="t">
                        <v:stroke joinstyle="round"/>
                        <v:path o:extrusionok="t" gradientshapeok="f" o:connecttype="segments"/>
                        <o:lock v:ext="edit" aspectratio="f" selection="t"/>
                      </v:shape>
                    </w:pict>
                  </w:r>
                  <w:r w:rsidRPr="002B5715"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w:pict>
                      <v:shape id="_x0000_i1025" type="#_x0000_t75" style="width:70.5pt;height:88.5pt;mso-wrap-distance-left:0;mso-wrap-distance-top:0;mso-wrap-distance-right:0;mso-wrap-distance-bottom:0">
                        <v:imagedata r:id="rId6" o:title=""/>
                        <v:path textboxrect="0,0,0,0"/>
                      </v:shape>
                    </w:pict>
                  </w:r>
                </w:p>
              </w:tc>
              <w:tc>
                <w:tcPr>
                  <w:tcW w:w="4037" w:type="dxa"/>
                </w:tcPr>
                <w:p w:rsidR="006A681B" w:rsidRPr="002E6D44" w:rsidRDefault="00062D9B">
                  <w:pPr>
                    <w:keepNext/>
                    <w:keepLines/>
                    <w:spacing w:before="200"/>
                    <w:outlineLvl w:val="1"/>
                    <w:rPr>
                      <w:b/>
                      <w:bCs/>
                      <w:sz w:val="26"/>
                      <w:lang w:val="en-US"/>
                    </w:rPr>
                  </w:pPr>
                  <w:r>
                    <w:rPr>
                      <w:b/>
                      <w:bCs/>
                      <w:sz w:val="26"/>
                    </w:rPr>
                    <w:t>Буряад</w:t>
                  </w:r>
                  <w:r w:rsidRPr="002E6D44">
                    <w:rPr>
                      <w:b/>
                      <w:bCs/>
                      <w:sz w:val="26"/>
                      <w:lang w:val="en-US"/>
                    </w:rPr>
                    <w:t xml:space="preserve"> </w:t>
                  </w:r>
                  <w:r>
                    <w:rPr>
                      <w:b/>
                      <w:bCs/>
                      <w:sz w:val="26"/>
                    </w:rPr>
                    <w:t>Республикын</w:t>
                  </w:r>
                </w:p>
                <w:p w:rsidR="006A681B" w:rsidRPr="002E6D44" w:rsidRDefault="00062D9B">
                  <w:pPr>
                    <w:rPr>
                      <w:b/>
                      <w:lang w:val="en-US"/>
                    </w:rPr>
                  </w:pPr>
                  <w:r w:rsidRPr="002E6D44">
                    <w:rPr>
                      <w:b/>
                      <w:lang w:val="en-US"/>
                    </w:rPr>
                    <w:t>«</w:t>
                  </w:r>
                  <w:r>
                    <w:rPr>
                      <w:b/>
                    </w:rPr>
                    <w:t>Хэжэнгын</w:t>
                  </w:r>
                  <w:r w:rsidRPr="002E6D44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</w:rPr>
                    <w:t>аймаг</w:t>
                  </w:r>
                  <w:r w:rsidRPr="002E6D44">
                    <w:rPr>
                      <w:b/>
                      <w:lang w:val="en-US"/>
                    </w:rPr>
                    <w:t>»</w:t>
                  </w:r>
                </w:p>
                <w:p w:rsidR="006A681B" w:rsidRPr="002E6D44" w:rsidRDefault="00062D9B">
                  <w:pPr>
                    <w:rPr>
                      <w:lang w:val="en-US"/>
                    </w:rPr>
                  </w:pPr>
                  <w:r>
                    <w:rPr>
                      <w:b/>
                    </w:rPr>
                    <w:t>гэ</w:t>
                  </w:r>
                  <w:proofErr w:type="gramStart"/>
                  <w:r>
                    <w:rPr>
                      <w:b/>
                      <w:lang w:val="en-US"/>
                    </w:rPr>
                    <w:t>h</w:t>
                  </w:r>
                  <w:proofErr w:type="gramEnd"/>
                  <w:r>
                    <w:rPr>
                      <w:b/>
                    </w:rPr>
                    <w:t>эн</w:t>
                  </w:r>
                  <w:r w:rsidRPr="002E6D44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</w:rPr>
                    <w:t>муниципальна</w:t>
                  </w:r>
                  <w:r w:rsidRPr="002E6D44">
                    <w:rPr>
                      <w:b/>
                      <w:lang w:val="en-US"/>
                    </w:rPr>
                    <w:t xml:space="preserve"> </w:t>
                  </w:r>
                </w:p>
                <w:p w:rsidR="006A681B" w:rsidRPr="002E6D44" w:rsidRDefault="00062D9B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>байгууламжын</w:t>
                  </w:r>
                  <w:r w:rsidRPr="002E6D44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</w:rPr>
                    <w:t>гулваа</w:t>
                  </w:r>
                </w:p>
                <w:p w:rsidR="006A681B" w:rsidRPr="002E6D44" w:rsidRDefault="006A681B">
                  <w:pPr>
                    <w:rPr>
                      <w:b/>
                      <w:lang w:val="en-US"/>
                    </w:rPr>
                  </w:pPr>
                </w:p>
              </w:tc>
            </w:tr>
            <w:tr w:rsidR="006A681B" w:rsidRPr="009E65C0">
              <w:tc>
                <w:tcPr>
                  <w:tcW w:w="4077" w:type="dxa"/>
                  <w:gridSpan w:val="2"/>
                </w:tcPr>
                <w:p w:rsidR="006A681B" w:rsidRPr="002E6D44" w:rsidRDefault="006A681B">
                  <w:pPr>
                    <w:jc w:val="both"/>
                    <w:rPr>
                      <w:rFonts w:ascii="Calibri" w:eastAsia="SimSun;宋体" w:hAnsi="Calibri" w:cs="Calibri"/>
                      <w:b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560" w:type="dxa"/>
                </w:tcPr>
                <w:p w:rsidR="006A681B" w:rsidRPr="002E6D44" w:rsidRDefault="006A681B">
                  <w:pPr>
                    <w:rPr>
                      <w:rFonts w:eastAsia="SimSun;宋体"/>
                      <w:b/>
                      <w:lang w:val="en-US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6A681B" w:rsidRDefault="006A681B">
                  <w:pPr>
                    <w:rPr>
                      <w:rFonts w:eastAsia="SimSun;宋体"/>
                      <w:b/>
                      <w:lang w:val="tt-RU"/>
                    </w:rPr>
                  </w:pPr>
                </w:p>
              </w:tc>
            </w:tr>
          </w:tbl>
          <w:p w:rsidR="006A681B" w:rsidRDefault="00062D9B">
            <w:pPr>
              <w:spacing w:line="276" w:lineRule="auto"/>
              <w:jc w:val="center"/>
              <w:rPr>
                <w:rFonts w:eastAsia="SimSun;宋体"/>
                <w:b/>
              </w:rPr>
            </w:pPr>
            <w:r>
              <w:rPr>
                <w:rFonts w:eastAsia="SimSun;宋体"/>
                <w:b/>
              </w:rPr>
              <w:t>РАСПОРЯЖЕНИЕ</w:t>
            </w:r>
          </w:p>
          <w:p w:rsidR="006A681B" w:rsidRDefault="006A681B">
            <w:pPr>
              <w:spacing w:line="276" w:lineRule="auto"/>
              <w:jc w:val="center"/>
              <w:rPr>
                <w:rFonts w:eastAsia="SimSun;宋体"/>
                <w:b/>
              </w:rPr>
            </w:pPr>
          </w:p>
          <w:p w:rsidR="006A681B" w:rsidRDefault="00062D9B">
            <w:pPr>
              <w:spacing w:line="276" w:lineRule="auto"/>
              <w:rPr>
                <w:b/>
              </w:rPr>
            </w:pPr>
            <w:r>
              <w:rPr>
                <w:lang w:val="tt-RU"/>
              </w:rPr>
              <w:t xml:space="preserve">                                             </w:t>
            </w:r>
            <w:r w:rsidR="002E6D44">
              <w:rPr>
                <w:rFonts w:eastAsia="SimSun;宋体"/>
                <w:lang w:val="tt-RU"/>
              </w:rPr>
              <w:t>“31</w:t>
            </w:r>
            <w:r>
              <w:rPr>
                <w:rFonts w:eastAsia="SimSun;宋体"/>
                <w:lang w:val="tt-RU"/>
              </w:rPr>
              <w:t xml:space="preserve">”  июля  2025 г.  № </w:t>
            </w:r>
            <w:r w:rsidR="009E65C0">
              <w:rPr>
                <w:rFonts w:eastAsia="SimSun;宋体"/>
                <w:lang w:val="tt-RU"/>
              </w:rPr>
              <w:t>361</w:t>
            </w:r>
            <w:bookmarkStart w:id="0" w:name="_GoBack"/>
            <w:bookmarkEnd w:id="0"/>
          </w:p>
          <w:p w:rsidR="006A681B" w:rsidRDefault="006A681B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W w:w="9854" w:type="dxa"/>
              <w:jc w:val="center"/>
              <w:tblLayout w:type="fixed"/>
              <w:tblLook w:val="04A0"/>
            </w:tblPr>
            <w:tblGrid>
              <w:gridCol w:w="9854"/>
            </w:tblGrid>
            <w:tr w:rsidR="006A681B">
              <w:trPr>
                <w:jc w:val="center"/>
              </w:trPr>
              <w:tc>
                <w:tcPr>
                  <w:tcW w:w="9854" w:type="dxa"/>
                </w:tcPr>
                <w:p w:rsidR="006A681B" w:rsidRDefault="00062D9B">
                  <w:r>
                    <w:t xml:space="preserve">                                                         </w:t>
                  </w:r>
                  <w:r>
                    <w:rPr>
                      <w:rFonts w:eastAsia="SimSun;宋体"/>
                    </w:rPr>
                    <w:t>с. Кижинга</w:t>
                  </w:r>
                </w:p>
              </w:tc>
            </w:tr>
          </w:tbl>
          <w:p w:rsidR="006A681B" w:rsidRDefault="006A681B">
            <w:pPr>
              <w:spacing w:after="200" w:line="276" w:lineRule="auto"/>
              <w:rPr>
                <w:rFonts w:ascii="Calibri" w:eastAsia="SimSun;宋体" w:hAnsi="Calibri" w:cs="Calibri"/>
                <w:b/>
                <w:lang w:val="tt-RU"/>
              </w:rPr>
            </w:pPr>
          </w:p>
        </w:tc>
      </w:tr>
    </w:tbl>
    <w:p w:rsidR="006A681B" w:rsidRDefault="00062D9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 предварительном разрешении</w:t>
      </w:r>
    </w:p>
    <w:p w:rsidR="006A681B" w:rsidRDefault="00062D9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на расходование денежных средств,</w:t>
      </w:r>
    </w:p>
    <w:p w:rsidR="006A681B" w:rsidRDefault="00062D9B">
      <w:pPr>
        <w:ind w:left="708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</w:t>
      </w:r>
      <w:proofErr w:type="gramStart"/>
      <w:r w:rsidR="002E6D44">
        <w:rPr>
          <w:b/>
          <w:sz w:val="27"/>
          <w:szCs w:val="27"/>
        </w:rPr>
        <w:t>принадлежащих</w:t>
      </w:r>
      <w:proofErr w:type="gramEnd"/>
      <w:r w:rsidR="002E6D44">
        <w:rPr>
          <w:b/>
          <w:sz w:val="27"/>
          <w:szCs w:val="27"/>
        </w:rPr>
        <w:t xml:space="preserve"> несовершеннолетнему</w:t>
      </w:r>
    </w:p>
    <w:p w:rsidR="006A681B" w:rsidRDefault="00D43F14">
      <w:pPr>
        <w:jc w:val="center"/>
      </w:pPr>
      <w:r>
        <w:rPr>
          <w:b/>
          <w:sz w:val="27"/>
          <w:szCs w:val="27"/>
        </w:rPr>
        <w:t>Баторову Ринченниме</w:t>
      </w:r>
      <w:r w:rsidR="002E6D44">
        <w:rPr>
          <w:b/>
          <w:sz w:val="27"/>
          <w:szCs w:val="27"/>
        </w:rPr>
        <w:t xml:space="preserve"> Цыбановичу</w:t>
      </w:r>
      <w:r w:rsidR="00062D9B">
        <w:rPr>
          <w:b/>
          <w:sz w:val="27"/>
          <w:szCs w:val="27"/>
        </w:rPr>
        <w:t xml:space="preserve">, </w:t>
      </w:r>
      <w:r w:rsidR="002E6D44">
        <w:rPr>
          <w:b/>
          <w:sz w:val="27"/>
          <w:szCs w:val="27"/>
        </w:rPr>
        <w:t>24.10.2010</w:t>
      </w:r>
      <w:r w:rsidR="00062D9B">
        <w:rPr>
          <w:b/>
          <w:sz w:val="27"/>
          <w:szCs w:val="27"/>
        </w:rPr>
        <w:t xml:space="preserve"> г.р.</w:t>
      </w:r>
    </w:p>
    <w:p w:rsidR="006A681B" w:rsidRDefault="006A681B">
      <w:pPr>
        <w:jc w:val="center"/>
        <w:rPr>
          <w:b/>
          <w:sz w:val="25"/>
          <w:szCs w:val="25"/>
        </w:rPr>
      </w:pPr>
    </w:p>
    <w:p w:rsidR="006A681B" w:rsidRDefault="00062D9B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</w:t>
      </w:r>
      <w:r w:rsidR="002E6D44">
        <w:rPr>
          <w:sz w:val="27"/>
          <w:szCs w:val="27"/>
        </w:rPr>
        <w:t>и, рассмотрев заявление Баторова Ринченнимы Цыбановича, 24.10.2010</w:t>
      </w:r>
      <w:r>
        <w:rPr>
          <w:sz w:val="27"/>
          <w:szCs w:val="27"/>
        </w:rPr>
        <w:t xml:space="preserve">  года рождения, зарегистрированного по адресу: Республика Бурятия</w:t>
      </w:r>
      <w:r w:rsidR="002E6D44">
        <w:rPr>
          <w:sz w:val="27"/>
          <w:szCs w:val="27"/>
        </w:rPr>
        <w:t>, Кижингинский район, с. Усть-Орот, ул. Рабданова, д. 14, паспортные данные: 8124 135214</w:t>
      </w:r>
      <w:r>
        <w:rPr>
          <w:sz w:val="27"/>
          <w:szCs w:val="27"/>
        </w:rPr>
        <w:t xml:space="preserve"> вы</w:t>
      </w:r>
      <w:r w:rsidR="002E6D44">
        <w:rPr>
          <w:sz w:val="27"/>
          <w:szCs w:val="27"/>
        </w:rPr>
        <w:t>дан МВД  по Республике Бурятия, от 05.11.2024  г., код подразделения 030-002</w:t>
      </w:r>
      <w:r>
        <w:rPr>
          <w:sz w:val="27"/>
          <w:szCs w:val="27"/>
        </w:rPr>
        <w:t>, с письменного согласия мат</w:t>
      </w:r>
      <w:r w:rsidR="002E6D44">
        <w:rPr>
          <w:sz w:val="27"/>
          <w:szCs w:val="27"/>
        </w:rPr>
        <w:t>ери Бальжировой Даримы Цыреновны, 25.12.1981</w:t>
      </w:r>
      <w:r>
        <w:rPr>
          <w:sz w:val="27"/>
          <w:szCs w:val="27"/>
        </w:rPr>
        <w:t xml:space="preserve"> года рождения, зарегистри</w:t>
      </w:r>
      <w:r w:rsidR="002E6D44">
        <w:rPr>
          <w:sz w:val="27"/>
          <w:szCs w:val="27"/>
        </w:rPr>
        <w:t xml:space="preserve">рованной  </w:t>
      </w:r>
      <w:r>
        <w:rPr>
          <w:sz w:val="27"/>
          <w:szCs w:val="27"/>
        </w:rPr>
        <w:t xml:space="preserve"> по адресу: </w:t>
      </w:r>
      <w:proofErr w:type="gramStart"/>
      <w:r w:rsidR="002E6D44">
        <w:rPr>
          <w:sz w:val="27"/>
          <w:szCs w:val="27"/>
        </w:rPr>
        <w:t xml:space="preserve">Республика Бурятия, Кижингинский район, с. Усть-Орот, ул. Заречная, д. 1, паспортные данные: </w:t>
      </w:r>
      <w:r w:rsidR="006E5AE1">
        <w:rPr>
          <w:sz w:val="27"/>
          <w:szCs w:val="27"/>
        </w:rPr>
        <w:t>8115 658126</w:t>
      </w:r>
      <w:r>
        <w:rPr>
          <w:sz w:val="27"/>
          <w:szCs w:val="27"/>
        </w:rPr>
        <w:t xml:space="preserve"> выдан   ТП УФМС России по Республике Буряти</w:t>
      </w:r>
      <w:r w:rsidR="006E5AE1">
        <w:rPr>
          <w:sz w:val="27"/>
          <w:szCs w:val="27"/>
        </w:rPr>
        <w:t>я в Кижингинском р-не, от  24.03</w:t>
      </w:r>
      <w:r>
        <w:rPr>
          <w:sz w:val="27"/>
          <w:szCs w:val="27"/>
        </w:rPr>
        <w:t xml:space="preserve">.2016 года, код  подразделения 030-024,   с просьбой о выдаче разрешения на расходование денежных средств, принадлежащих  несовершеннолетнему  </w:t>
      </w:r>
      <w:r w:rsidR="006E5AE1">
        <w:rPr>
          <w:sz w:val="27"/>
          <w:szCs w:val="27"/>
        </w:rPr>
        <w:t>Баторову Ринченнима Цыбановичу, 24.10.2010  года рождения, в размере 2500</w:t>
      </w:r>
      <w:r>
        <w:rPr>
          <w:sz w:val="27"/>
          <w:szCs w:val="27"/>
        </w:rPr>
        <w:t xml:space="preserve"> 000 (</w:t>
      </w:r>
      <w:r w:rsidR="006E5AE1">
        <w:rPr>
          <w:sz w:val="27"/>
          <w:szCs w:val="27"/>
        </w:rPr>
        <w:t>два миллиона пятьсот тысяч</w:t>
      </w:r>
      <w:r>
        <w:rPr>
          <w:sz w:val="27"/>
          <w:szCs w:val="27"/>
        </w:rPr>
        <w:t>) рублей,  имущественные права и интересы</w:t>
      </w:r>
      <w:proofErr w:type="gramEnd"/>
      <w:r>
        <w:rPr>
          <w:sz w:val="27"/>
          <w:szCs w:val="27"/>
        </w:rPr>
        <w:t xml:space="preserve"> несовершеннолетнего ущемлены не будут, так как денежные средства </w:t>
      </w:r>
      <w:r w:rsidR="006E5AE1">
        <w:rPr>
          <w:sz w:val="27"/>
          <w:szCs w:val="27"/>
        </w:rPr>
        <w:t>будут расходованы на покупку 1/2</w:t>
      </w:r>
      <w:r>
        <w:rPr>
          <w:sz w:val="27"/>
          <w:szCs w:val="27"/>
        </w:rPr>
        <w:t xml:space="preserve"> доли квартиры по адресу: Российская Федер</w:t>
      </w:r>
      <w:r w:rsidR="006E5AE1">
        <w:rPr>
          <w:sz w:val="27"/>
          <w:szCs w:val="27"/>
        </w:rPr>
        <w:t xml:space="preserve">ация,       </w:t>
      </w:r>
      <w:proofErr w:type="gramStart"/>
      <w:r w:rsidR="006E5AE1">
        <w:rPr>
          <w:sz w:val="27"/>
          <w:szCs w:val="27"/>
        </w:rPr>
        <w:t>г</w:t>
      </w:r>
      <w:proofErr w:type="gramEnd"/>
      <w:r w:rsidR="006E5AE1">
        <w:rPr>
          <w:sz w:val="27"/>
          <w:szCs w:val="27"/>
        </w:rPr>
        <w:t>. Улан-Удэ, ул. Пушкина,  дом 4,  квартира 37</w:t>
      </w:r>
      <w:r>
        <w:rPr>
          <w:sz w:val="27"/>
          <w:szCs w:val="27"/>
        </w:rPr>
        <w:t xml:space="preserve">, в собственность   несовершеннолетнего  </w:t>
      </w:r>
      <w:r w:rsidR="006E5AE1">
        <w:rPr>
          <w:sz w:val="27"/>
          <w:szCs w:val="27"/>
        </w:rPr>
        <w:t xml:space="preserve">Баторова Ринченнимы Цыбановича, 24.10.2010  </w:t>
      </w:r>
      <w:r>
        <w:rPr>
          <w:sz w:val="27"/>
          <w:szCs w:val="27"/>
        </w:rPr>
        <w:t>г.р.</w:t>
      </w:r>
    </w:p>
    <w:p w:rsidR="006A681B" w:rsidRDefault="00062D9B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1. </w:t>
      </w:r>
      <w:proofErr w:type="gramStart"/>
      <w:r>
        <w:rPr>
          <w:sz w:val="27"/>
          <w:szCs w:val="27"/>
        </w:rPr>
        <w:t xml:space="preserve">Разрешить несовершеннолетнему </w:t>
      </w:r>
      <w:r w:rsidR="00D43F14">
        <w:rPr>
          <w:sz w:val="27"/>
          <w:szCs w:val="27"/>
        </w:rPr>
        <w:t>Баторову Ринченниме Цыбановичу, 24.10.2010  года рождения,</w:t>
      </w:r>
      <w:r>
        <w:rPr>
          <w:sz w:val="27"/>
          <w:szCs w:val="27"/>
        </w:rPr>
        <w:t xml:space="preserve"> с письменного согласия матери  </w:t>
      </w:r>
      <w:r w:rsidR="00D43F14">
        <w:rPr>
          <w:sz w:val="27"/>
          <w:szCs w:val="27"/>
        </w:rPr>
        <w:t xml:space="preserve">Бальжировой Даримы Цыреновны, 25.12.1981 </w:t>
      </w:r>
      <w:r>
        <w:rPr>
          <w:sz w:val="27"/>
          <w:szCs w:val="27"/>
        </w:rPr>
        <w:t xml:space="preserve">г.р.,  использование денежных средств в размере  </w:t>
      </w:r>
      <w:r w:rsidR="00D43F14">
        <w:rPr>
          <w:sz w:val="27"/>
          <w:szCs w:val="27"/>
        </w:rPr>
        <w:t xml:space="preserve">2500 000 (два миллиона пятьсот тысяч) рублей, </w:t>
      </w:r>
      <w:r>
        <w:rPr>
          <w:sz w:val="27"/>
          <w:szCs w:val="27"/>
        </w:rPr>
        <w:t xml:space="preserve"> со с</w:t>
      </w:r>
      <w:r w:rsidR="00D43F14">
        <w:rPr>
          <w:sz w:val="27"/>
          <w:szCs w:val="27"/>
        </w:rPr>
        <w:t>чета  № 40817 810 6 0916 1047742</w:t>
      </w:r>
      <w:r>
        <w:rPr>
          <w:sz w:val="27"/>
          <w:szCs w:val="27"/>
        </w:rPr>
        <w:t>,  открытого в структурном подразделении  ПАО</w:t>
      </w:r>
      <w:r w:rsidR="00D43F14">
        <w:rPr>
          <w:sz w:val="27"/>
          <w:szCs w:val="27"/>
        </w:rPr>
        <w:t xml:space="preserve"> «Сбербанк» № 8601/077</w:t>
      </w:r>
      <w:r>
        <w:rPr>
          <w:sz w:val="27"/>
          <w:szCs w:val="27"/>
        </w:rPr>
        <w:t xml:space="preserve">, принадлежащего несовершеннолетнему </w:t>
      </w:r>
      <w:r w:rsidR="00D43F14">
        <w:rPr>
          <w:sz w:val="27"/>
          <w:szCs w:val="27"/>
        </w:rPr>
        <w:t>Баторову Ринченниме Цыбановичу, 24.10.2010</w:t>
      </w:r>
      <w:r>
        <w:rPr>
          <w:sz w:val="27"/>
          <w:szCs w:val="27"/>
        </w:rPr>
        <w:t>г.р.,  получившего единовременную выплату военнослужащего и членам их</w:t>
      </w:r>
      <w:proofErr w:type="gramEnd"/>
      <w:r>
        <w:rPr>
          <w:sz w:val="27"/>
          <w:szCs w:val="27"/>
        </w:rPr>
        <w:t xml:space="preserve"> семей. </w:t>
      </w:r>
    </w:p>
    <w:p w:rsidR="006A681B" w:rsidRDefault="006A681B">
      <w:pPr>
        <w:ind w:firstLine="708"/>
        <w:jc w:val="both"/>
        <w:rPr>
          <w:sz w:val="27"/>
          <w:szCs w:val="27"/>
        </w:rPr>
      </w:pPr>
    </w:p>
    <w:p w:rsidR="006A681B" w:rsidRDefault="006A681B">
      <w:pPr>
        <w:jc w:val="both"/>
        <w:rPr>
          <w:sz w:val="27"/>
          <w:szCs w:val="27"/>
        </w:rPr>
      </w:pPr>
    </w:p>
    <w:p w:rsidR="006A681B" w:rsidRDefault="006A681B">
      <w:pPr>
        <w:ind w:left="360"/>
        <w:jc w:val="both"/>
        <w:rPr>
          <w:sz w:val="27"/>
          <w:szCs w:val="27"/>
        </w:rPr>
      </w:pPr>
    </w:p>
    <w:p w:rsidR="006A681B" w:rsidRDefault="006A681B">
      <w:pPr>
        <w:jc w:val="both"/>
        <w:rPr>
          <w:color w:val="000000"/>
          <w:spacing w:val="-1"/>
          <w:sz w:val="27"/>
          <w:szCs w:val="27"/>
        </w:rPr>
      </w:pPr>
    </w:p>
    <w:p w:rsidR="006A681B" w:rsidRDefault="006A681B">
      <w:pPr>
        <w:jc w:val="both"/>
        <w:rPr>
          <w:color w:val="000000"/>
          <w:spacing w:val="-1"/>
          <w:sz w:val="27"/>
          <w:szCs w:val="27"/>
        </w:rPr>
      </w:pPr>
    </w:p>
    <w:p w:rsidR="006A681B" w:rsidRDefault="006A681B">
      <w:pPr>
        <w:jc w:val="both"/>
        <w:rPr>
          <w:color w:val="000000"/>
          <w:spacing w:val="-1"/>
          <w:sz w:val="27"/>
          <w:szCs w:val="27"/>
        </w:rPr>
      </w:pPr>
    </w:p>
    <w:p w:rsidR="006A681B" w:rsidRDefault="00062D9B">
      <w:pPr>
        <w:jc w:val="both"/>
        <w:rPr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 xml:space="preserve">2.Обязать </w:t>
      </w:r>
      <w:r w:rsidR="00D43F14">
        <w:rPr>
          <w:sz w:val="27"/>
          <w:szCs w:val="27"/>
        </w:rPr>
        <w:t>Бальжирову Дариму Цыреновну, 25.12.1981 г.р.</w:t>
      </w:r>
      <w:r>
        <w:rPr>
          <w:sz w:val="27"/>
          <w:szCs w:val="27"/>
        </w:rPr>
        <w:t xml:space="preserve">,  </w:t>
      </w:r>
      <w:r>
        <w:rPr>
          <w:color w:val="000000"/>
          <w:spacing w:val="-1"/>
          <w:sz w:val="27"/>
          <w:szCs w:val="27"/>
        </w:rPr>
        <w:t xml:space="preserve">предоставить в орган опеки и попечительства администрации МО «Кижингинский район» копии правоустанавливающих документов, подтверждающих предоставление </w:t>
      </w:r>
      <w:proofErr w:type="gramStart"/>
      <w:r>
        <w:rPr>
          <w:color w:val="000000"/>
          <w:spacing w:val="-1"/>
          <w:sz w:val="27"/>
          <w:szCs w:val="27"/>
        </w:rPr>
        <w:t>в</w:t>
      </w:r>
      <w:proofErr w:type="gramEnd"/>
      <w:r>
        <w:rPr>
          <w:color w:val="000000"/>
          <w:spacing w:val="-1"/>
          <w:sz w:val="27"/>
          <w:szCs w:val="27"/>
        </w:rPr>
        <w:t xml:space="preserve"> </w:t>
      </w:r>
    </w:p>
    <w:p w:rsidR="006A681B" w:rsidRDefault="00062D9B">
      <w:pPr>
        <w:jc w:val="both"/>
      </w:pPr>
      <w:r>
        <w:rPr>
          <w:color w:val="000000"/>
          <w:spacing w:val="-1"/>
          <w:sz w:val="27"/>
          <w:szCs w:val="27"/>
        </w:rPr>
        <w:t xml:space="preserve">собственность несовершеннолетнего </w:t>
      </w:r>
      <w:r w:rsidR="00D43F14">
        <w:rPr>
          <w:sz w:val="27"/>
          <w:szCs w:val="27"/>
        </w:rPr>
        <w:t xml:space="preserve">Баторова Ринченнимы Цыбановича, 24.10.2010  </w:t>
      </w:r>
      <w:r>
        <w:rPr>
          <w:sz w:val="27"/>
          <w:szCs w:val="27"/>
        </w:rPr>
        <w:t xml:space="preserve">г.р., </w:t>
      </w:r>
      <w:r>
        <w:rPr>
          <w:color w:val="000000"/>
          <w:spacing w:val="-1"/>
          <w:sz w:val="27"/>
          <w:szCs w:val="27"/>
        </w:rPr>
        <w:t xml:space="preserve">имущества, в срок до </w:t>
      </w:r>
      <w:r>
        <w:rPr>
          <w:spacing w:val="-1"/>
          <w:sz w:val="27"/>
          <w:szCs w:val="27"/>
        </w:rPr>
        <w:t xml:space="preserve">30.10.2025 года. </w:t>
      </w:r>
      <w:r>
        <w:rPr>
          <w:sz w:val="27"/>
          <w:szCs w:val="27"/>
        </w:rPr>
        <w:t xml:space="preserve"> </w:t>
      </w:r>
    </w:p>
    <w:p w:rsidR="006A681B" w:rsidRPr="00F2295D" w:rsidRDefault="00F2295D">
      <w:pPr>
        <w:jc w:val="both"/>
        <w:rPr>
          <w:sz w:val="27"/>
          <w:szCs w:val="27"/>
          <w:lang w:eastAsia="ru-RU"/>
        </w:rPr>
      </w:pPr>
      <w:r>
        <w:rPr>
          <w:sz w:val="27"/>
          <w:szCs w:val="27"/>
        </w:rPr>
        <w:t xml:space="preserve">3. </w:t>
      </w:r>
      <w:proofErr w:type="gramStart"/>
      <w:r>
        <w:rPr>
          <w:sz w:val="27"/>
          <w:szCs w:val="27"/>
        </w:rPr>
        <w:t>Контроль за</w:t>
      </w:r>
      <w:proofErr w:type="gramEnd"/>
      <w:r>
        <w:rPr>
          <w:sz w:val="27"/>
          <w:szCs w:val="27"/>
        </w:rPr>
        <w:t xml:space="preserve"> исполнением данного Распоряжения возложить на главного специалиста органа опеки и попечительства Жамсуеву Н.Д. и </w:t>
      </w:r>
      <w:r w:rsidRPr="00737A99">
        <w:rPr>
          <w:sz w:val="27"/>
          <w:szCs w:val="27"/>
          <w:lang w:eastAsia="ru-RU"/>
        </w:rPr>
        <w:t>исполняющего обязанности заместителя руководителя по социальным вопросам администрации МО «Кижингинский район» -</w:t>
      </w:r>
      <w:r>
        <w:rPr>
          <w:sz w:val="27"/>
          <w:szCs w:val="27"/>
          <w:lang w:eastAsia="ru-RU"/>
        </w:rPr>
        <w:t xml:space="preserve"> </w:t>
      </w:r>
      <w:r w:rsidRPr="00737A99">
        <w:rPr>
          <w:sz w:val="27"/>
          <w:szCs w:val="27"/>
          <w:lang w:eastAsia="ru-RU"/>
        </w:rPr>
        <w:t>председателя Комитета по социальной политике Башенхаеву С.Н.</w:t>
      </w:r>
    </w:p>
    <w:p w:rsidR="006A681B" w:rsidRDefault="00062D9B">
      <w:pPr>
        <w:jc w:val="both"/>
      </w:pPr>
      <w:r>
        <w:rPr>
          <w:sz w:val="27"/>
          <w:szCs w:val="27"/>
        </w:rPr>
        <w:t xml:space="preserve">4. Настоящее разрешение выдается на срок 2 (два) месяца. </w:t>
      </w:r>
    </w:p>
    <w:p w:rsidR="006A681B" w:rsidRDefault="006A681B">
      <w:pPr>
        <w:ind w:firstLine="708"/>
        <w:jc w:val="both"/>
        <w:rPr>
          <w:b/>
          <w:sz w:val="27"/>
          <w:szCs w:val="27"/>
        </w:rPr>
      </w:pPr>
    </w:p>
    <w:p w:rsidR="006A681B" w:rsidRDefault="006A681B">
      <w:pPr>
        <w:jc w:val="both"/>
        <w:rPr>
          <w:b/>
          <w:sz w:val="27"/>
          <w:szCs w:val="27"/>
        </w:rPr>
      </w:pPr>
    </w:p>
    <w:p w:rsidR="006A681B" w:rsidRDefault="006A681B">
      <w:pPr>
        <w:jc w:val="both"/>
        <w:rPr>
          <w:b/>
          <w:sz w:val="27"/>
          <w:szCs w:val="27"/>
        </w:rPr>
      </w:pPr>
    </w:p>
    <w:p w:rsidR="006A681B" w:rsidRDefault="00062D9B">
      <w:pPr>
        <w:jc w:val="both"/>
      </w:pPr>
      <w:r>
        <w:rPr>
          <w:b/>
          <w:sz w:val="27"/>
          <w:szCs w:val="27"/>
        </w:rPr>
        <w:t xml:space="preserve">Глава муниципального образования  </w:t>
      </w:r>
    </w:p>
    <w:p w:rsidR="006A681B" w:rsidRDefault="00062D9B">
      <w:pPr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«Кижингинский   район» </w:t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  <w:t xml:space="preserve">                           Г. З. Лхасаранов </w:t>
      </w:r>
    </w:p>
    <w:p w:rsidR="006A681B" w:rsidRDefault="006A681B">
      <w:pPr>
        <w:jc w:val="both"/>
        <w:rPr>
          <w:b/>
          <w:sz w:val="27"/>
          <w:szCs w:val="27"/>
        </w:rPr>
      </w:pPr>
    </w:p>
    <w:p w:rsidR="006A681B" w:rsidRDefault="006A681B">
      <w:pPr>
        <w:jc w:val="both"/>
        <w:rPr>
          <w:sz w:val="27"/>
          <w:szCs w:val="27"/>
        </w:rPr>
      </w:pPr>
    </w:p>
    <w:p w:rsidR="006A681B" w:rsidRDefault="006A681B">
      <w:pPr>
        <w:jc w:val="both"/>
        <w:rPr>
          <w:b/>
          <w:sz w:val="27"/>
          <w:szCs w:val="27"/>
        </w:rPr>
      </w:pPr>
    </w:p>
    <w:sectPr w:rsidR="006A681B" w:rsidSect="002B5715">
      <w:pgSz w:w="11906" w:h="16838"/>
      <w:pgMar w:top="0" w:right="851" w:bottom="851" w:left="1418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8B8" w:rsidRDefault="00AC58B8">
      <w:r>
        <w:separator/>
      </w:r>
    </w:p>
  </w:endnote>
  <w:endnote w:type="continuationSeparator" w:id="0">
    <w:p w:rsidR="00AC58B8" w:rsidRDefault="00AC5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;宋体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8B8" w:rsidRDefault="00AC58B8">
      <w:r>
        <w:separator/>
      </w:r>
    </w:p>
  </w:footnote>
  <w:footnote w:type="continuationSeparator" w:id="0">
    <w:p w:rsidR="00AC58B8" w:rsidRDefault="00AC58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681B"/>
    <w:rsid w:val="00062D9B"/>
    <w:rsid w:val="00117ABB"/>
    <w:rsid w:val="001D3226"/>
    <w:rsid w:val="002B5715"/>
    <w:rsid w:val="002E6D44"/>
    <w:rsid w:val="004C352B"/>
    <w:rsid w:val="00562D4F"/>
    <w:rsid w:val="00640492"/>
    <w:rsid w:val="006A681B"/>
    <w:rsid w:val="006E5AE1"/>
    <w:rsid w:val="00894406"/>
    <w:rsid w:val="009E65C0"/>
    <w:rsid w:val="00AC548A"/>
    <w:rsid w:val="00AC58B8"/>
    <w:rsid w:val="00C5725E"/>
    <w:rsid w:val="00D43F14"/>
    <w:rsid w:val="00E20C7E"/>
    <w:rsid w:val="00F22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715"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B571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2B571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2B571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2B571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2B5715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2B571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2B571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2B571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2B571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B5715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2B5715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2B571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2B571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2B571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2B571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2B571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2B571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2B571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2B5715"/>
    <w:pPr>
      <w:ind w:left="720"/>
      <w:contextualSpacing/>
    </w:pPr>
  </w:style>
  <w:style w:type="paragraph" w:styleId="a4">
    <w:name w:val="No Spacing"/>
    <w:uiPriority w:val="1"/>
    <w:qFormat/>
    <w:rsid w:val="002B5715"/>
  </w:style>
  <w:style w:type="paragraph" w:styleId="a5">
    <w:name w:val="Title"/>
    <w:basedOn w:val="a"/>
    <w:next w:val="a"/>
    <w:link w:val="a6"/>
    <w:uiPriority w:val="10"/>
    <w:qFormat/>
    <w:rsid w:val="002B571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2B571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2B5715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2B571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2B5715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2B571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2B571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2B5715"/>
    <w:rPr>
      <w:i/>
    </w:rPr>
  </w:style>
  <w:style w:type="paragraph" w:styleId="ab">
    <w:name w:val="header"/>
    <w:basedOn w:val="a"/>
    <w:link w:val="ac"/>
    <w:uiPriority w:val="99"/>
    <w:unhideWhenUsed/>
    <w:rsid w:val="002B5715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2B5715"/>
  </w:style>
  <w:style w:type="paragraph" w:styleId="ad">
    <w:name w:val="footer"/>
    <w:basedOn w:val="a"/>
    <w:link w:val="ae"/>
    <w:uiPriority w:val="99"/>
    <w:unhideWhenUsed/>
    <w:rsid w:val="002B5715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2B5715"/>
  </w:style>
  <w:style w:type="character" w:customStyle="1" w:styleId="ae">
    <w:name w:val="Нижний колонтитул Знак"/>
    <w:link w:val="ad"/>
    <w:uiPriority w:val="99"/>
    <w:rsid w:val="002B5715"/>
  </w:style>
  <w:style w:type="table" w:styleId="af">
    <w:name w:val="Table Grid"/>
    <w:uiPriority w:val="59"/>
    <w:rsid w:val="002B571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2B571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2B571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2B571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2B571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2B571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2B571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2B571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2B571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2B571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2B571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2B571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2B571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2B571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2B571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2B571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2B571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2B571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2B571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2B571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2B571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2B571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2B571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2B571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2B571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2B571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2B571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2B571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2B571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2B571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2B571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2B571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2B571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2B571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2B571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2B571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2B571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2B571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2B571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2B571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2B571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2B571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2B571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2B571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2B571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2B571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2B571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2B571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2B571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2B5715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2B571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rsid w:val="002B5715"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sid w:val="002B5715"/>
    <w:rPr>
      <w:sz w:val="18"/>
    </w:rPr>
  </w:style>
  <w:style w:type="character" w:styleId="af2">
    <w:name w:val="footnote reference"/>
    <w:uiPriority w:val="99"/>
    <w:unhideWhenUsed/>
    <w:rsid w:val="002B5715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2B5715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2B5715"/>
    <w:rPr>
      <w:sz w:val="20"/>
    </w:rPr>
  </w:style>
  <w:style w:type="character" w:styleId="af5">
    <w:name w:val="endnote reference"/>
    <w:uiPriority w:val="99"/>
    <w:semiHidden/>
    <w:unhideWhenUsed/>
    <w:rsid w:val="002B5715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2B5715"/>
    <w:pPr>
      <w:spacing w:after="57"/>
    </w:pPr>
  </w:style>
  <w:style w:type="paragraph" w:styleId="23">
    <w:name w:val="toc 2"/>
    <w:basedOn w:val="a"/>
    <w:next w:val="a"/>
    <w:uiPriority w:val="39"/>
    <w:unhideWhenUsed/>
    <w:rsid w:val="002B5715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2B5715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2B5715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2B5715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2B5715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2B5715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2B5715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2B5715"/>
    <w:pPr>
      <w:spacing w:after="57"/>
      <w:ind w:left="2268"/>
    </w:pPr>
  </w:style>
  <w:style w:type="paragraph" w:styleId="af6">
    <w:name w:val="TOC Heading"/>
    <w:uiPriority w:val="39"/>
    <w:unhideWhenUsed/>
    <w:rsid w:val="002B5715"/>
  </w:style>
  <w:style w:type="paragraph" w:styleId="af7">
    <w:name w:val="table of figures"/>
    <w:basedOn w:val="a"/>
    <w:next w:val="a"/>
    <w:uiPriority w:val="99"/>
    <w:unhideWhenUsed/>
    <w:rsid w:val="002B5715"/>
  </w:style>
  <w:style w:type="character" w:customStyle="1" w:styleId="WW8Num1z0">
    <w:name w:val="WW8Num1z0"/>
    <w:qFormat/>
    <w:rsid w:val="002B5715"/>
  </w:style>
  <w:style w:type="character" w:customStyle="1" w:styleId="WW8Num2z0">
    <w:name w:val="WW8Num2z0"/>
    <w:qFormat/>
    <w:rsid w:val="002B5715"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  <w:rsid w:val="002B5715"/>
  </w:style>
  <w:style w:type="character" w:customStyle="1" w:styleId="WW8Num4z0">
    <w:name w:val="WW8Num4z0"/>
    <w:qFormat/>
    <w:rsid w:val="002B5715"/>
  </w:style>
  <w:style w:type="character" w:styleId="af8">
    <w:name w:val="Hyperlink"/>
    <w:rsid w:val="002B5715"/>
    <w:rPr>
      <w:color w:val="0000FF"/>
      <w:u w:val="single"/>
    </w:rPr>
  </w:style>
  <w:style w:type="paragraph" w:customStyle="1" w:styleId="Heading">
    <w:name w:val="Heading"/>
    <w:basedOn w:val="a"/>
    <w:next w:val="af9"/>
    <w:qFormat/>
    <w:rsid w:val="002B5715"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rsid w:val="002B5715"/>
    <w:pPr>
      <w:spacing w:after="140" w:line="276" w:lineRule="auto"/>
    </w:pPr>
  </w:style>
  <w:style w:type="paragraph" w:styleId="afa">
    <w:name w:val="List"/>
    <w:basedOn w:val="af9"/>
    <w:rsid w:val="002B5715"/>
  </w:style>
  <w:style w:type="paragraph" w:styleId="afb">
    <w:name w:val="caption"/>
    <w:basedOn w:val="a"/>
    <w:qFormat/>
    <w:rsid w:val="002B571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2B5715"/>
    <w:pPr>
      <w:suppressLineNumbers/>
    </w:pPr>
  </w:style>
  <w:style w:type="paragraph" w:styleId="afc">
    <w:name w:val="Balloon Text"/>
    <w:basedOn w:val="a"/>
    <w:qFormat/>
    <w:rsid w:val="002B5715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rsid w:val="002B5715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2B5715"/>
    <w:pPr>
      <w:jc w:val="center"/>
    </w:pPr>
    <w:rPr>
      <w:b/>
      <w:bCs/>
    </w:rPr>
  </w:style>
  <w:style w:type="numbering" w:customStyle="1" w:styleId="WW8Num1">
    <w:name w:val="WW8Num1"/>
    <w:qFormat/>
    <w:rsid w:val="002B5715"/>
  </w:style>
  <w:style w:type="numbering" w:customStyle="1" w:styleId="WW8Num2">
    <w:name w:val="WW8Num2"/>
    <w:qFormat/>
    <w:rsid w:val="002B5715"/>
  </w:style>
  <w:style w:type="numbering" w:customStyle="1" w:styleId="WW8Num3">
    <w:name w:val="WW8Num3"/>
    <w:qFormat/>
    <w:rsid w:val="002B5715"/>
  </w:style>
  <w:style w:type="numbering" w:customStyle="1" w:styleId="WW8Num4">
    <w:name w:val="WW8Num4"/>
    <w:qFormat/>
    <w:rsid w:val="002B57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styleId="af8">
    <w:name w:val="Hyperlink"/>
    <w:rPr>
      <w:color w:val="0000FF"/>
      <w:u w:val="single"/>
    </w:rPr>
  </w:style>
  <w:style w:type="paragraph" w:customStyle="1" w:styleId="Heading">
    <w:name w:val="Heading"/>
    <w:basedOn w:val="a"/>
    <w:next w:val="af9"/>
    <w:qFormat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>Microsoft</Company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Приемная Главы</cp:lastModifiedBy>
  <cp:revision>2</cp:revision>
  <cp:lastPrinted>2025-07-31T11:00:00Z</cp:lastPrinted>
  <dcterms:created xsi:type="dcterms:W3CDTF">2025-08-01T01:51:00Z</dcterms:created>
  <dcterms:modified xsi:type="dcterms:W3CDTF">2025-08-01T01:51:00Z</dcterms:modified>
  <dc:language>en-US</dc:language>
</cp:coreProperties>
</file>